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88" w:rsidRDefault="00D75988" w:rsidP="00D7598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D75988" w:rsidRDefault="00D75988" w:rsidP="00D75988">
      <w:pPr>
        <w:jc w:val="center"/>
        <w:rPr>
          <w:b/>
          <w:color w:val="FF0000"/>
          <w:sz w:val="28"/>
          <w:szCs w:val="28"/>
        </w:rPr>
      </w:pPr>
    </w:p>
    <w:p w:rsidR="00D75988" w:rsidRDefault="00D75988" w:rsidP="00D75988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D75988" w:rsidRDefault="00D75988" w:rsidP="00D75988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D75988" w:rsidRDefault="00D75988" w:rsidP="00D75988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D75988" w:rsidRDefault="00D75988" w:rsidP="00D75988">
      <w:pPr>
        <w:pStyle w:val="af"/>
        <w:jc w:val="center"/>
        <w:rPr>
          <w:b/>
          <w:color w:val="333333"/>
          <w:sz w:val="28"/>
          <w:szCs w:val="28"/>
        </w:rPr>
      </w:pPr>
    </w:p>
    <w:p w:rsidR="00D75988" w:rsidRDefault="00D75988" w:rsidP="00D759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D75988" w:rsidRDefault="00D75988" w:rsidP="00D75988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D75988" w:rsidRDefault="00D75988" w:rsidP="004D319D">
      <w:pPr>
        <w:jc w:val="center"/>
        <w:rPr>
          <w:b/>
          <w:sz w:val="28"/>
          <w:szCs w:val="28"/>
        </w:rPr>
      </w:pPr>
    </w:p>
    <w:p w:rsidR="00D75988" w:rsidRDefault="00D75988" w:rsidP="004D319D">
      <w:pPr>
        <w:jc w:val="center"/>
        <w:rPr>
          <w:b/>
          <w:sz w:val="28"/>
          <w:szCs w:val="28"/>
        </w:rPr>
      </w:pPr>
    </w:p>
    <w:p w:rsidR="004D319D" w:rsidRPr="00E74568" w:rsidRDefault="004D319D" w:rsidP="004D31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4D319D" w:rsidRPr="002A2CF4" w:rsidRDefault="004D319D" w:rsidP="004D319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4D319D" w:rsidRPr="00DF2204" w:rsidTr="00D343DB">
        <w:tc>
          <w:tcPr>
            <w:tcW w:w="3284" w:type="dxa"/>
            <w:shd w:val="clear" w:color="auto" w:fill="auto"/>
          </w:tcPr>
          <w:p w:rsidR="004D319D" w:rsidRPr="00DF2204" w:rsidRDefault="004D319D" w:rsidP="008F0F29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8F0F29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4D319D" w:rsidRPr="00496143" w:rsidRDefault="004D319D" w:rsidP="00D3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4D319D" w:rsidRPr="00DF2204" w:rsidRDefault="004D319D" w:rsidP="00D343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</w:t>
            </w:r>
          </w:p>
        </w:tc>
      </w:tr>
    </w:tbl>
    <w:p w:rsidR="004D319D" w:rsidRDefault="004D319D" w:rsidP="004D319D">
      <w:pPr>
        <w:jc w:val="center"/>
        <w:rPr>
          <w:b/>
          <w:sz w:val="28"/>
          <w:szCs w:val="28"/>
        </w:rPr>
      </w:pPr>
    </w:p>
    <w:p w:rsidR="004D319D" w:rsidRDefault="004D319D" w:rsidP="004D319D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переименовании, наименовании улиц</w:t>
      </w:r>
    </w:p>
    <w:p w:rsidR="004D319D" w:rsidRPr="00364923" w:rsidRDefault="004D319D" w:rsidP="004D319D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4D319D" w:rsidRPr="00FD2416" w:rsidRDefault="004D319D" w:rsidP="004D319D">
      <w:pPr>
        <w:suppressAutoHyphens/>
        <w:ind w:right="-2"/>
        <w:jc w:val="center"/>
        <w:rPr>
          <w:b/>
          <w:sz w:val="28"/>
          <w:szCs w:val="28"/>
        </w:rPr>
      </w:pPr>
    </w:p>
    <w:p w:rsidR="004D319D" w:rsidRDefault="004D319D" w:rsidP="004D319D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4D319D" w:rsidRPr="00E7683D" w:rsidRDefault="004D319D" w:rsidP="004D319D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4D319D" w:rsidRDefault="004D319D" w:rsidP="004D319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</w:t>
      </w:r>
      <w:r>
        <w:rPr>
          <w:sz w:val="28"/>
          <w:szCs w:val="28"/>
        </w:rPr>
        <w:br/>
        <w:t>Белгатойского сельского поселения:</w:t>
      </w:r>
    </w:p>
    <w:p w:rsidR="004D319D" w:rsidRDefault="00781846" w:rsidP="004D319D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улицу Мавзолейная на улицу Эмеша</w:t>
      </w:r>
      <w:r w:rsidR="004D319D">
        <w:rPr>
          <w:rFonts w:ascii="Times New Roman" w:hAnsi="Times New Roman"/>
          <w:sz w:val="28"/>
          <w:szCs w:val="28"/>
        </w:rPr>
        <w:t xml:space="preserve"> Ильясова;</w:t>
      </w:r>
    </w:p>
    <w:p w:rsidR="004D319D" w:rsidRDefault="00033680" w:rsidP="004D319D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улицу Магазинная на улицу </w:t>
      </w:r>
      <w:r w:rsidR="00781846">
        <w:rPr>
          <w:rFonts w:ascii="Times New Roman" w:hAnsi="Times New Roman"/>
          <w:sz w:val="28"/>
          <w:szCs w:val="28"/>
        </w:rPr>
        <w:t xml:space="preserve">В.В. </w:t>
      </w:r>
      <w:r w:rsidR="004D319D">
        <w:rPr>
          <w:rFonts w:ascii="Times New Roman" w:hAnsi="Times New Roman"/>
          <w:sz w:val="28"/>
          <w:szCs w:val="28"/>
        </w:rPr>
        <w:t>Абзаилова;</w:t>
      </w:r>
    </w:p>
    <w:p w:rsidR="004D319D" w:rsidRPr="00033680" w:rsidRDefault="004D319D" w:rsidP="004D319D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3680">
        <w:rPr>
          <w:rFonts w:ascii="Times New Roman" w:hAnsi="Times New Roman"/>
          <w:color w:val="000000" w:themeColor="text1"/>
          <w:sz w:val="28"/>
          <w:szCs w:val="28"/>
        </w:rPr>
        <w:t xml:space="preserve">улицу Тутовников на улицу Тутовника. </w:t>
      </w:r>
    </w:p>
    <w:p w:rsidR="004D319D" w:rsidRDefault="004D319D" w:rsidP="004D319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элементу улично-дорожной сети Белгатойского сельского поселения наименование: «улица Восточная».</w:t>
      </w:r>
    </w:p>
    <w:p w:rsidR="004D319D" w:rsidRPr="00FD2416" w:rsidRDefault="004D319D" w:rsidP="004D319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8 сентября 2011 года № 35.</w:t>
      </w:r>
    </w:p>
    <w:p w:rsidR="004D319D" w:rsidRDefault="00204B26" w:rsidP="00204B26">
      <w:pPr>
        <w:widowControl w:val="0"/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19D">
        <w:rPr>
          <w:sz w:val="28"/>
          <w:szCs w:val="28"/>
        </w:rPr>
        <w:t>Настоящее Решение подлежит опубликованию в районной газете «Зама»</w:t>
      </w:r>
      <w:r w:rsidR="004D319D">
        <w:rPr>
          <w:sz w:val="28"/>
          <w:szCs w:val="28"/>
        </w:rPr>
        <w:br/>
        <w:t>и обнародованию в средствах массовой информации.</w:t>
      </w:r>
    </w:p>
    <w:p w:rsidR="004D319D" w:rsidRPr="00364923" w:rsidRDefault="004D319D" w:rsidP="004D319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4D319D" w:rsidRDefault="004D319D" w:rsidP="004D319D">
      <w:pPr>
        <w:pStyle w:val="ConsPlusNormal"/>
        <w:rPr>
          <w:bCs/>
          <w:color w:val="26282F"/>
          <w:sz w:val="28"/>
          <w:szCs w:val="28"/>
        </w:rPr>
      </w:pPr>
    </w:p>
    <w:p w:rsidR="004D319D" w:rsidRDefault="004D319D" w:rsidP="004D319D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Глава Белгатойского</w:t>
      </w:r>
    </w:p>
    <w:p w:rsidR="004D319D" w:rsidRPr="00FD2416" w:rsidRDefault="004D319D" w:rsidP="004D319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4D319D" w:rsidRPr="00FD2416" w:rsidRDefault="004D319D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4D319D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91" w:rsidRDefault="00156F91" w:rsidP="00E3276A">
      <w:r>
        <w:separator/>
      </w:r>
    </w:p>
  </w:endnote>
  <w:endnote w:type="continuationSeparator" w:id="0">
    <w:p w:rsidR="00156F91" w:rsidRDefault="00156F9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91" w:rsidRDefault="00156F91" w:rsidP="00E3276A">
      <w:r>
        <w:separator/>
      </w:r>
    </w:p>
  </w:footnote>
  <w:footnote w:type="continuationSeparator" w:id="0">
    <w:p w:rsidR="00156F91" w:rsidRDefault="00156F9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246D"/>
    <w:rsid w:val="0000332F"/>
    <w:rsid w:val="00004E8D"/>
    <w:rsid w:val="00033680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6F91"/>
    <w:rsid w:val="00157CBB"/>
    <w:rsid w:val="00161E62"/>
    <w:rsid w:val="00165664"/>
    <w:rsid w:val="0018301A"/>
    <w:rsid w:val="0019174C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4B26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330D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86E1C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E66EC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319D"/>
    <w:rsid w:val="004D7056"/>
    <w:rsid w:val="004E36A5"/>
    <w:rsid w:val="004E7500"/>
    <w:rsid w:val="004F15B1"/>
    <w:rsid w:val="00504E14"/>
    <w:rsid w:val="00505A2B"/>
    <w:rsid w:val="00534695"/>
    <w:rsid w:val="0054419D"/>
    <w:rsid w:val="00545683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81846"/>
    <w:rsid w:val="007A005E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8140E"/>
    <w:rsid w:val="008B5659"/>
    <w:rsid w:val="008B7D2A"/>
    <w:rsid w:val="008D190B"/>
    <w:rsid w:val="008D31D6"/>
    <w:rsid w:val="008E251E"/>
    <w:rsid w:val="008E2711"/>
    <w:rsid w:val="008E75A0"/>
    <w:rsid w:val="008F0F29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717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1A2A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2C38"/>
    <w:rsid w:val="00D75988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93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2A6D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B7C9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D75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9C16-AD05-4D19-BCE6-1308213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37</cp:revision>
  <cp:lastPrinted>2020-11-19T14:59:00Z</cp:lastPrinted>
  <dcterms:created xsi:type="dcterms:W3CDTF">2020-12-26T16:55:00Z</dcterms:created>
  <dcterms:modified xsi:type="dcterms:W3CDTF">2021-03-04T21:02:00Z</dcterms:modified>
</cp:coreProperties>
</file>